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8EDD6" w14:textId="77777777" w:rsidR="0001155B" w:rsidRPr="00C33BBA" w:rsidRDefault="0001155B" w:rsidP="0001155B">
      <w:pP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EAC734F" w14:textId="377C276F" w:rsidR="0001155B" w:rsidRPr="00C33BBA" w:rsidRDefault="0001155B" w:rsidP="0001155B">
      <w:pPr>
        <w:shd w:val="clear" w:color="auto" w:fill="FBFBFB"/>
        <w:spacing w:after="30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lang w:eastAsia="pt-BR"/>
        </w:rPr>
      </w:pPr>
      <w:r w:rsidRPr="00C33BBA">
        <w:rPr>
          <w:rFonts w:ascii="Times New Roman" w:eastAsia="Times New Roman" w:hAnsi="Times New Roman" w:cs="Times New Roman"/>
          <w:lang w:eastAsia="pt-BR"/>
        </w:rPr>
        <w:t>A Prefeitura Municipal de Santo Augusto, em atendimento ao §3º do art. 75 da Lei nº. 14.133/2021, torna público para conhecimento dos interessados, o presente aviso da Dispensa de L</w:t>
      </w:r>
      <w:r w:rsidR="00C33BBA" w:rsidRPr="00C33BBA">
        <w:rPr>
          <w:rFonts w:ascii="Times New Roman" w:eastAsia="Times New Roman" w:hAnsi="Times New Roman" w:cs="Times New Roman"/>
          <w:lang w:eastAsia="pt-BR"/>
        </w:rPr>
        <w:t xml:space="preserve">icitação visando a contratação de </w:t>
      </w:r>
      <w:r w:rsidR="00C33BBA" w:rsidRPr="00C33BBA">
        <w:rPr>
          <w:rFonts w:ascii="Times New Roman" w:hAnsi="Times New Roman" w:cs="Times New Roman"/>
        </w:rPr>
        <w:t>seguro veicular para 06 (seis</w:t>
      </w:r>
      <w:r w:rsidR="00C33BBA" w:rsidRPr="00C33BBA">
        <w:rPr>
          <w:rFonts w:ascii="Times New Roman" w:hAnsi="Times New Roman" w:cs="Times New Roman"/>
        </w:rPr>
        <w:t>) veículos oficiais recentemente incorporados à frota do Município de Santo Augusto/RS: CAOA CHERY Tiggo 8 Pro, 02 (duas) FIAT Strada Volcano CD, CAOA CHERY Tiggo 7 Sport e CHEVROLET Spin LTZ, vinculados às respectivas unidades administrativas mu</w:t>
      </w:r>
      <w:bookmarkStart w:id="0" w:name="_GoBack"/>
      <w:bookmarkEnd w:id="0"/>
      <w:r w:rsidR="00C33BBA" w:rsidRPr="00C33BBA">
        <w:rPr>
          <w:rFonts w:ascii="Times New Roman" w:hAnsi="Times New Roman" w:cs="Times New Roman"/>
        </w:rPr>
        <w:t>nicipais.</w:t>
      </w:r>
      <w:r w:rsidR="00E1737D" w:rsidRPr="00C33BBA">
        <w:rPr>
          <w:rFonts w:ascii="Times New Roman" w:hAnsi="Times New Roman" w:cs="Times New Roman"/>
        </w:rPr>
        <w:t xml:space="preserve">, </w:t>
      </w:r>
      <w:r w:rsidRPr="00C33BBA">
        <w:rPr>
          <w:rFonts w:ascii="Times New Roman" w:hAnsi="Times New Roman" w:cs="Times New Roman"/>
        </w:rPr>
        <w:t>conforme especificações abaixo</w:t>
      </w:r>
      <w:r w:rsidRPr="00C33BBA">
        <w:rPr>
          <w:rFonts w:ascii="Times New Roman" w:eastAsia="Times New Roman" w:hAnsi="Times New Roman" w:cs="Times New Roman"/>
          <w:lang w:eastAsia="pt-BR"/>
        </w:rPr>
        <w:t>, quais sejam: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50"/>
        <w:gridCol w:w="505"/>
        <w:gridCol w:w="6978"/>
        <w:gridCol w:w="1421"/>
      </w:tblGrid>
      <w:tr w:rsidR="00C33BBA" w:rsidRPr="00C33BBA" w14:paraId="4B6AA019" w14:textId="28B3FED7" w:rsidTr="00C33BBA">
        <w:trPr>
          <w:cantSplit/>
          <w:trHeight w:val="723"/>
        </w:trPr>
        <w:tc>
          <w:tcPr>
            <w:tcW w:w="302" w:type="pct"/>
            <w:tcBorders>
              <w:top w:val="single" w:sz="4" w:space="0" w:color="auto"/>
            </w:tcBorders>
          </w:tcPr>
          <w:p w14:paraId="4E8BB36F" w14:textId="77777777" w:rsidR="00C33BBA" w:rsidRPr="00C33BBA" w:rsidRDefault="00C33BBA" w:rsidP="00C31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71" w:type="pct"/>
            <w:tcBorders>
              <w:top w:val="single" w:sz="4" w:space="0" w:color="auto"/>
            </w:tcBorders>
          </w:tcPr>
          <w:p w14:paraId="606F8EED" w14:textId="77777777" w:rsidR="00C33BBA" w:rsidRPr="00C33BBA" w:rsidRDefault="00C33BBA" w:rsidP="00C31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b/>
                <w:sz w:val="20"/>
                <w:szCs w:val="20"/>
              </w:rPr>
              <w:t>Qnt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32CAFFA0" w14:textId="77777777" w:rsidR="00C33BBA" w:rsidRPr="00C33BBA" w:rsidRDefault="00C33BBA" w:rsidP="00C31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b/>
                <w:sz w:val="20"/>
                <w:szCs w:val="20"/>
              </w:rPr>
              <w:t>Un</w:t>
            </w:r>
          </w:p>
        </w:tc>
        <w:tc>
          <w:tcPr>
            <w:tcW w:w="3467" w:type="pct"/>
            <w:tcBorders>
              <w:top w:val="single" w:sz="4" w:space="0" w:color="auto"/>
            </w:tcBorders>
          </w:tcPr>
          <w:p w14:paraId="30BD7BB0" w14:textId="77777777" w:rsidR="00C33BBA" w:rsidRPr="00C33BBA" w:rsidRDefault="00C33BBA" w:rsidP="00C31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b/>
                <w:sz w:val="20"/>
                <w:szCs w:val="20"/>
              </w:rPr>
              <w:t>Especificações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353D2B38" w14:textId="77777777" w:rsidR="00C33BBA" w:rsidRPr="00C33BBA" w:rsidRDefault="00C33BBA" w:rsidP="00C31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b/>
                <w:sz w:val="20"/>
                <w:szCs w:val="20"/>
              </w:rPr>
              <w:t>Valor Unitário</w:t>
            </w:r>
          </w:p>
          <w:p w14:paraId="1C4456F9" w14:textId="6C0B693D" w:rsidR="00C33BBA" w:rsidRPr="00C33BBA" w:rsidRDefault="00C33BBA" w:rsidP="00C31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b/>
                <w:sz w:val="20"/>
                <w:szCs w:val="20"/>
              </w:rPr>
              <w:t>(ANO)</w:t>
            </w:r>
          </w:p>
        </w:tc>
      </w:tr>
      <w:tr w:rsidR="00C33BBA" w:rsidRPr="00C33BBA" w14:paraId="0A750E83" w14:textId="04C95245" w:rsidTr="00C33BBA">
        <w:trPr>
          <w:trHeight w:val="879"/>
        </w:trPr>
        <w:tc>
          <w:tcPr>
            <w:tcW w:w="302" w:type="pct"/>
          </w:tcPr>
          <w:p w14:paraId="548CB6D2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1" w:type="pct"/>
          </w:tcPr>
          <w:p w14:paraId="354E8B07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0" w:type="pct"/>
          </w:tcPr>
          <w:p w14:paraId="2138653C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</w:p>
        </w:tc>
        <w:tc>
          <w:tcPr>
            <w:tcW w:w="3467" w:type="pct"/>
          </w:tcPr>
          <w:p w14:paraId="0B907289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Seguro: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Modelo: Tiggo 8 Pro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Placa: TRL1H26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Ano de fabricação e modelo: 2026/2027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Fabricante: CAOA CHERY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Chassi: 95PFEM61DVB055857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Uso: Gabinete da Prefeita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Compreensiva: colisão, incêndio, roubo e furto, incluindo perda total e parcial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Danos Materiais: R$ 300.000,00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Danos Corporais: R$ 300.000,00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APP por passageiro Morte: R$ 30.000,00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APP por passageiro Invalidez: R$ 30.000,00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DMO – Danos Morais: R$ 100.000,00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Assistência 24 horas completa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Guincho em caso de sinistro: 2.000 km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Guincho em caso de pane: quilometragem ilimitada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Carro reserva: 30 dias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de casco: 100% VMR-FIPE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de vidros: completa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Faróis, lanternas e retrovisores: cobertura conforme condições da apólice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Franquias: deverão ser expressamente informadas na proposta e na apólice</w:t>
            </w:r>
          </w:p>
        </w:tc>
        <w:tc>
          <w:tcPr>
            <w:tcW w:w="709" w:type="pct"/>
          </w:tcPr>
          <w:p w14:paraId="3A65E34E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BBA" w:rsidRPr="00C33BBA" w14:paraId="621EA371" w14:textId="71CDF0B0" w:rsidTr="00C33BBA">
        <w:trPr>
          <w:trHeight w:val="1107"/>
        </w:trPr>
        <w:tc>
          <w:tcPr>
            <w:tcW w:w="302" w:type="pct"/>
          </w:tcPr>
          <w:p w14:paraId="47BA6299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" w:type="pct"/>
          </w:tcPr>
          <w:p w14:paraId="54656B76" w14:textId="05AFAF84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50" w:type="pct"/>
          </w:tcPr>
          <w:p w14:paraId="51D86C93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</w:p>
        </w:tc>
        <w:tc>
          <w:tcPr>
            <w:tcW w:w="3467" w:type="pct"/>
          </w:tcPr>
          <w:p w14:paraId="76CA3404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Seguro: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Modelo: Strada Volcano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Placa: TRL1H45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Ano de fabricação e modelo: 2026/2027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Fabricante: FIAT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Chassi: 9BD281BLUVYBR9524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Uso: Secretaria Municipal de Assistência Social e Cidadania – SEHAS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Compreensiva: colisão, incêndio, roubo e furto, incluindo perda total e parcial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Danos Materiais: R$ 300.000,00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Danos Corporais: R$ 300.000,00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APP por passageiro Morte: R$ 30.000,00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APP por passageiro Invalidez: R$ 30.000,00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DMO – Danos Morais: R$ 100.000,00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Assistência 24 horas completa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Guincho em caso de sinistro: 2.000 km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Guincho em caso de pane: quilometragem ilimitada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Carro reserva: 30 dias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de casco: 100% VMR-FIPE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de vidros: completa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Faróis, lanternas e retrovisores: cobertura conforme condições da apólice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Franquias: deverão ser expressamente informadas na proposta e na apólice</w:t>
            </w:r>
          </w:p>
        </w:tc>
        <w:tc>
          <w:tcPr>
            <w:tcW w:w="709" w:type="pct"/>
          </w:tcPr>
          <w:p w14:paraId="0497897A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BBA" w:rsidRPr="00C33BBA" w14:paraId="27FFBE30" w14:textId="4481B269" w:rsidTr="00C33BBA">
        <w:trPr>
          <w:trHeight w:val="879"/>
        </w:trPr>
        <w:tc>
          <w:tcPr>
            <w:tcW w:w="302" w:type="pct"/>
          </w:tcPr>
          <w:p w14:paraId="4C7100DD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71" w:type="pct"/>
          </w:tcPr>
          <w:p w14:paraId="263AFDD2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0" w:type="pct"/>
          </w:tcPr>
          <w:p w14:paraId="40282B78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</w:p>
        </w:tc>
        <w:tc>
          <w:tcPr>
            <w:tcW w:w="3467" w:type="pct"/>
          </w:tcPr>
          <w:p w14:paraId="60186DB0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Seguro: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Modelo: Tiggo 7 Sport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Placa: TRL1H93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Ano de fabricação e modelo: 2026/2027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Fabricante: CAOA CHERY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Chassi: 95PEFL31DVB100016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Uso: Secretaria Municipal de Saúde – SMS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Compreensiva: colisão, incêndio, roubo e furto, incluindo perda total e parcial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Danos Materiais: R$ 300.000,00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Danos Corporais: R$ 300.000,00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APP por passageiro Morte: R$ 30.000,00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APP por passageiro Invalidez: R$ 30.000,00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DMO – Danos Morais: R$ 100.000,00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Assistência 24 horas completa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Guincho em caso de sinistro: 2.000 km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Guincho em caso de pane: quilometragem ilimitada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Carro reserva: 30 dias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de casco: 100% VMR-FIPE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de vidros: completa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Faróis, lanternas e retrovisores: cobertura conforme condições da apólice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Franquias: deverão ser expressamente informadas na proposta e na apólice</w:t>
            </w:r>
          </w:p>
        </w:tc>
        <w:tc>
          <w:tcPr>
            <w:tcW w:w="709" w:type="pct"/>
          </w:tcPr>
          <w:p w14:paraId="3EA63C9D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BBA" w:rsidRPr="00C33BBA" w14:paraId="275797EA" w14:textId="0A701E0B" w:rsidTr="00C33BBA">
        <w:trPr>
          <w:trHeight w:val="879"/>
        </w:trPr>
        <w:tc>
          <w:tcPr>
            <w:tcW w:w="302" w:type="pct"/>
          </w:tcPr>
          <w:p w14:paraId="19300930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1" w:type="pct"/>
          </w:tcPr>
          <w:p w14:paraId="62DD306E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0" w:type="pct"/>
          </w:tcPr>
          <w:p w14:paraId="5A97DC6D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</w:p>
        </w:tc>
        <w:tc>
          <w:tcPr>
            <w:tcW w:w="3467" w:type="pct"/>
          </w:tcPr>
          <w:p w14:paraId="0EF03417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Seguro: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Modelo: Strada Volcano CD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Placa: TRL1H57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Ano de fabricação e modelo: 2026/2027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Fabricante: FIAT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Chassi: 9BD281BLUVYBS0602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Uso: Secretaria Municipal de Obras, Viação e Trânsito – SMOV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Compreensiva: colisão, incêndio, roubo e furto, incluindo perda total e parcial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Danos Materiais: R$ 300.000,00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Danos Corporais: R$ 300.000,00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APP por passageiro Morte: R$ 30.000,00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APP por passageiro Invalidez: R$ 30.000,00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DMO – Danos Morais: R$ 100.000,00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Assistência 24 horas completa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Guincho em caso de sinistro: 2.000 km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Guincho em caso de pane: quilometragem ilimitada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Carro reserva: 30 dias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de casco: 100% VMR-FIPE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de vidros: completa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Faróis, lanternas e retrovisores: cobertura conforme condições da apólice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Franquias: deverão ser expressamente informadas na proposta e na apólice</w:t>
            </w:r>
          </w:p>
        </w:tc>
        <w:tc>
          <w:tcPr>
            <w:tcW w:w="709" w:type="pct"/>
          </w:tcPr>
          <w:p w14:paraId="0A3D38A8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BBA" w:rsidRPr="00C33BBA" w14:paraId="327CB1BC" w14:textId="69B34265" w:rsidTr="00C33BBA">
        <w:trPr>
          <w:trHeight w:val="879"/>
        </w:trPr>
        <w:tc>
          <w:tcPr>
            <w:tcW w:w="302" w:type="pct"/>
          </w:tcPr>
          <w:p w14:paraId="666BA8FF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1" w:type="pct"/>
          </w:tcPr>
          <w:p w14:paraId="4B3F394B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0" w:type="pct"/>
          </w:tcPr>
          <w:p w14:paraId="5385D959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</w:p>
        </w:tc>
        <w:tc>
          <w:tcPr>
            <w:tcW w:w="3467" w:type="pct"/>
          </w:tcPr>
          <w:p w14:paraId="50F002C6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Seguro: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Modelo: Chevrolet Spin LTZ 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Placa: TRL9I36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Ano de fabricação e modelo: 2026/2027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Fabricante: CHEVROLET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Chassi: 9BGJC7520VB112384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Uso: Secretaria Municipal de Assistência Social e Cidadania – SEHAS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Compreensiva: colisão, incêndio, roubo e furto, incluindo perda total e parcial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Danos Materiais: R$ 300.000,00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Danos Corporais: R$ 300.000,00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APP por passageiro Morte: R$ 30.000,00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APP por passageiro Invalidez: R$ 30.000,00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DMO – Danos Morais: R$ 100.000,00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Assistência 24 horas completa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Guincho em caso de sinistro: 2.000 km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Guincho em caso de pane: quilometragem ilimitada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Carro reserva: 30 dias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de casco: 100% VMR-FIPE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Cobertura de vidros: completa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Faróis, lanternas e retrovisores: cobertura conforme condições da apólice</w:t>
            </w:r>
            <w:r w:rsidRPr="00C33BBA">
              <w:rPr>
                <w:rFonts w:ascii="Times New Roman" w:hAnsi="Times New Roman" w:cs="Times New Roman"/>
                <w:sz w:val="20"/>
                <w:szCs w:val="20"/>
              </w:rPr>
              <w:br/>
              <w:t>Franquias: deverão ser expressamente informadas na proposta e na apólice</w:t>
            </w:r>
          </w:p>
        </w:tc>
        <w:tc>
          <w:tcPr>
            <w:tcW w:w="709" w:type="pct"/>
          </w:tcPr>
          <w:p w14:paraId="1D0713D4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BBA" w:rsidRPr="00C33BBA" w14:paraId="6BC99499" w14:textId="33907E83" w:rsidTr="00C33BBA">
        <w:trPr>
          <w:trHeight w:val="879"/>
        </w:trPr>
        <w:tc>
          <w:tcPr>
            <w:tcW w:w="302" w:type="pct"/>
          </w:tcPr>
          <w:p w14:paraId="74BB4499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71" w:type="pct"/>
          </w:tcPr>
          <w:p w14:paraId="4F43907A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0" w:type="pct"/>
          </w:tcPr>
          <w:p w14:paraId="6E0A6B90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</w:p>
        </w:tc>
        <w:tc>
          <w:tcPr>
            <w:tcW w:w="3467" w:type="pct"/>
          </w:tcPr>
          <w:p w14:paraId="20CD6BF3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Seguro:</w:t>
            </w:r>
          </w:p>
          <w:p w14:paraId="03B30DD7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Modelo: STRADA ENDURAN</w:t>
            </w:r>
          </w:p>
          <w:p w14:paraId="0726AC4D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Placa: A DEFINIR</w:t>
            </w:r>
          </w:p>
          <w:p w14:paraId="71ACCC7A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Ano de fabricação e modelo: 2026/2027</w:t>
            </w:r>
          </w:p>
          <w:p w14:paraId="0D2D619B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Fabricante: FIAT</w:t>
            </w:r>
          </w:p>
          <w:p w14:paraId="21061F66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Chassi: 9BD281AJPVYBT4645</w:t>
            </w:r>
          </w:p>
          <w:p w14:paraId="02EF465A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Uso: Secretaria Municipal de Obras, Viação e Trânsito – SMOV</w:t>
            </w:r>
          </w:p>
          <w:p w14:paraId="306AAA50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Cobertura Compreensiva: colisão, incêndio, roubo e furto, incluindo perda total e parcial</w:t>
            </w:r>
          </w:p>
          <w:p w14:paraId="07147AB6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Danos Materiais: R$ 300.000,00</w:t>
            </w:r>
          </w:p>
          <w:p w14:paraId="37B452B6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Danos Corporais: R$ 300.000,00</w:t>
            </w:r>
          </w:p>
          <w:p w14:paraId="1BD5EB9B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APP por passageiro Morte: R$ 30.000,00</w:t>
            </w:r>
          </w:p>
          <w:p w14:paraId="78BC6AD4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APP por passageiro Invalidez: R$ 30.000,00</w:t>
            </w:r>
          </w:p>
          <w:p w14:paraId="6F5B38D4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DMO – Danos Morais: R$ 100.000,00</w:t>
            </w:r>
          </w:p>
          <w:p w14:paraId="19A019EC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Assistência 24 horas completa</w:t>
            </w:r>
          </w:p>
          <w:p w14:paraId="2E0F44C8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Guincho em caso de sinistro: 2.000 km</w:t>
            </w:r>
          </w:p>
          <w:p w14:paraId="1ACE8287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Guincho em caso de pane: quilometragem ilimitada</w:t>
            </w:r>
          </w:p>
          <w:p w14:paraId="7F722EA9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Carro reserva: 30 dias</w:t>
            </w:r>
          </w:p>
          <w:p w14:paraId="5A74FD62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Cobertura de casco: 100% VMR-FIPE</w:t>
            </w:r>
          </w:p>
          <w:p w14:paraId="55297955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Cobertura de vidros: completa</w:t>
            </w:r>
          </w:p>
          <w:p w14:paraId="33209ED3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Faróis, lanternas e retrovisores: cobertura conforme condições da apólice</w:t>
            </w:r>
          </w:p>
          <w:p w14:paraId="0579E28B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sz w:val="20"/>
                <w:szCs w:val="20"/>
              </w:rPr>
              <w:t>Franquias: deverão ser expressamente informadas na proposta e na apólice</w:t>
            </w:r>
          </w:p>
        </w:tc>
        <w:tc>
          <w:tcPr>
            <w:tcW w:w="709" w:type="pct"/>
          </w:tcPr>
          <w:p w14:paraId="495240E7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BBA" w:rsidRPr="00C33BBA" w14:paraId="0FC11ABB" w14:textId="7390CB89" w:rsidTr="00C33BBA">
        <w:trPr>
          <w:trHeight w:val="348"/>
        </w:trPr>
        <w:tc>
          <w:tcPr>
            <w:tcW w:w="4291" w:type="pct"/>
            <w:gridSpan w:val="4"/>
            <w:shd w:val="clear" w:color="auto" w:fill="A6A6A6" w:themeFill="background1" w:themeFillShade="A6"/>
          </w:tcPr>
          <w:p w14:paraId="314853C3" w14:textId="4A271D0B" w:rsidR="00C33BBA" w:rsidRPr="00C33BBA" w:rsidRDefault="00C33BBA" w:rsidP="00C33BBA">
            <w:pPr>
              <w:spacing w:before="240"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BBA">
              <w:rPr>
                <w:rFonts w:ascii="Times New Roman" w:hAnsi="Times New Roman" w:cs="Times New Roman"/>
                <w:b/>
                <w:sz w:val="20"/>
                <w:szCs w:val="20"/>
              </w:rPr>
              <w:t>VALOR TOTAL:</w:t>
            </w:r>
          </w:p>
        </w:tc>
        <w:tc>
          <w:tcPr>
            <w:tcW w:w="709" w:type="pct"/>
            <w:shd w:val="clear" w:color="auto" w:fill="A6A6A6" w:themeFill="background1" w:themeFillShade="A6"/>
          </w:tcPr>
          <w:p w14:paraId="14DD3D02" w14:textId="77777777" w:rsidR="00C33BBA" w:rsidRPr="00C33BBA" w:rsidRDefault="00C33BBA" w:rsidP="00C319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34295D" w14:textId="77777777" w:rsidR="00424290" w:rsidRPr="00C33BBA" w:rsidRDefault="00424290" w:rsidP="0001155B">
      <w:pPr>
        <w:tabs>
          <w:tab w:val="left" w:pos="2850"/>
        </w:tabs>
        <w:spacing w:line="276" w:lineRule="auto"/>
        <w:rPr>
          <w:rFonts w:ascii="Times New Roman" w:hAnsi="Times New Roman" w:cs="Times New Roman"/>
        </w:rPr>
      </w:pPr>
    </w:p>
    <w:p w14:paraId="67EB7914" w14:textId="2A4A20DE" w:rsidR="0001155B" w:rsidRPr="00C33BBA" w:rsidRDefault="0001155B" w:rsidP="0001155B">
      <w:pPr>
        <w:shd w:val="clear" w:color="auto" w:fill="FBFBFB"/>
        <w:spacing w:after="30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pt-BR"/>
        </w:rPr>
      </w:pPr>
      <w:r w:rsidRPr="00C33BBA">
        <w:rPr>
          <w:rFonts w:ascii="Times New Roman" w:eastAsia="Times New Roman" w:hAnsi="Times New Roman" w:cs="Times New Roman"/>
          <w:lang w:eastAsia="pt-BR"/>
        </w:rPr>
        <w:t xml:space="preserve">Para tanto, esta Administração convoca as empresas interessadas a enviarem suas propostas no prazo de três dias úteis, a contar desta data, para o e-mail </w:t>
      </w:r>
      <w:hyperlink r:id="rId6" w:history="1">
        <w:r w:rsidR="00C33BBA" w:rsidRPr="00C33BBA">
          <w:rPr>
            <w:rStyle w:val="Hyperlink"/>
            <w:rFonts w:ascii="Times New Roman" w:hAnsi="Times New Roman" w:cs="Times New Roman"/>
            <w:shd w:val="clear" w:color="auto" w:fill="F0F4F9"/>
          </w:rPr>
          <w:t>comprassanto@gmail.com</w:t>
        </w:r>
      </w:hyperlink>
      <w:r w:rsidR="00C33BBA" w:rsidRPr="00C33BBA">
        <w:rPr>
          <w:rFonts w:ascii="Times New Roman" w:hAnsi="Times New Roman" w:cs="Times New Roman"/>
          <w:color w:val="444746"/>
          <w:shd w:val="clear" w:color="auto" w:fill="F0F4F9"/>
        </w:rPr>
        <w:t xml:space="preserve">, </w:t>
      </w:r>
      <w:r w:rsidRPr="00C33BBA">
        <w:rPr>
          <w:rFonts w:ascii="Times New Roman" w:eastAsia="Times New Roman" w:hAnsi="Times New Roman" w:cs="Times New Roman"/>
          <w:lang w:eastAsia="pt-BR"/>
        </w:rPr>
        <w:t>ou entregar pessoalmente no setor de compras e licitações, localizado no 3º piso do Centro Administrativo Municipal. No caso do envio por e-mail, a empresa deverá solicitar a confirmação do recebimento.</w:t>
      </w:r>
    </w:p>
    <w:p w14:paraId="3AFD83B1" w14:textId="77777777" w:rsidR="00C33BBA" w:rsidRDefault="00C33BBA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br w:type="page"/>
      </w:r>
    </w:p>
    <w:p w14:paraId="4F90E1F6" w14:textId="313E382A" w:rsidR="0001155B" w:rsidRPr="00C33BBA" w:rsidRDefault="0001155B" w:rsidP="0001155B">
      <w:pPr>
        <w:shd w:val="clear" w:color="auto" w:fill="FBFBFB"/>
        <w:spacing w:after="30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lang w:eastAsia="pt-BR"/>
        </w:rPr>
      </w:pPr>
      <w:r w:rsidRPr="00C33BBA">
        <w:rPr>
          <w:rFonts w:ascii="Times New Roman" w:eastAsia="Times New Roman" w:hAnsi="Times New Roman" w:cs="Times New Roman"/>
          <w:lang w:eastAsia="pt-BR"/>
        </w:rPr>
        <w:lastRenderedPageBreak/>
        <w:t>As empresas deverão encaminhar suas propostas, contendo as seguintes informações:</w:t>
      </w:r>
    </w:p>
    <w:p w14:paraId="04397137" w14:textId="77777777" w:rsidR="0001155B" w:rsidRPr="00C33BBA" w:rsidRDefault="0001155B" w:rsidP="0001155B">
      <w:pPr>
        <w:shd w:val="clear" w:color="auto" w:fill="FBFBFB"/>
        <w:spacing w:after="300" w:line="276" w:lineRule="auto"/>
        <w:textAlignment w:val="baseline"/>
        <w:rPr>
          <w:rFonts w:ascii="Times New Roman" w:eastAsia="Times New Roman" w:hAnsi="Times New Roman" w:cs="Times New Roman"/>
          <w:lang w:eastAsia="pt-BR"/>
        </w:rPr>
      </w:pPr>
      <w:r w:rsidRPr="00C33BBA">
        <w:rPr>
          <w:rFonts w:ascii="Times New Roman" w:eastAsia="Times New Roman" w:hAnsi="Times New Roman" w:cs="Times New Roman"/>
          <w:lang w:eastAsia="pt-BR"/>
        </w:rPr>
        <w:t>1- Nome completo da empresa;</w:t>
      </w:r>
      <w:r w:rsidRPr="00C33BBA">
        <w:rPr>
          <w:rFonts w:ascii="Times New Roman" w:eastAsia="Times New Roman" w:hAnsi="Times New Roman" w:cs="Times New Roman"/>
          <w:lang w:eastAsia="pt-BR"/>
        </w:rPr>
        <w:br/>
        <w:t>2- CNPJ;</w:t>
      </w:r>
      <w:r w:rsidRPr="00C33BBA">
        <w:rPr>
          <w:rFonts w:ascii="Times New Roman" w:eastAsia="Times New Roman" w:hAnsi="Times New Roman" w:cs="Times New Roman"/>
          <w:lang w:eastAsia="pt-BR"/>
        </w:rPr>
        <w:br/>
        <w:t>3- Endereço;</w:t>
      </w:r>
      <w:r w:rsidRPr="00C33BBA">
        <w:rPr>
          <w:rFonts w:ascii="Times New Roman" w:eastAsia="Times New Roman" w:hAnsi="Times New Roman" w:cs="Times New Roman"/>
          <w:lang w:eastAsia="pt-BR"/>
        </w:rPr>
        <w:br/>
        <w:t>4-Telefone;</w:t>
      </w:r>
      <w:r w:rsidRPr="00C33BBA">
        <w:rPr>
          <w:rFonts w:ascii="Times New Roman" w:eastAsia="Times New Roman" w:hAnsi="Times New Roman" w:cs="Times New Roman"/>
          <w:lang w:eastAsia="pt-BR"/>
        </w:rPr>
        <w:br/>
        <w:t>5- E-mail; </w:t>
      </w:r>
      <w:r w:rsidRPr="00C33BBA">
        <w:rPr>
          <w:rFonts w:ascii="Times New Roman" w:eastAsia="Times New Roman" w:hAnsi="Times New Roman" w:cs="Times New Roman"/>
          <w:lang w:eastAsia="pt-BR"/>
        </w:rPr>
        <w:br/>
        <w:t>6- Valor unitário, valor total por item e valor global da cotação;</w:t>
      </w:r>
      <w:r w:rsidRPr="00C33BBA">
        <w:rPr>
          <w:rFonts w:ascii="Times New Roman" w:eastAsia="Times New Roman" w:hAnsi="Times New Roman" w:cs="Times New Roman"/>
          <w:lang w:eastAsia="pt-BR"/>
        </w:rPr>
        <w:br/>
        <w:t>7- Marca e modelo do material/produto;</w:t>
      </w:r>
      <w:r w:rsidRPr="00C33BBA">
        <w:rPr>
          <w:rFonts w:ascii="Times New Roman" w:eastAsia="Times New Roman" w:hAnsi="Times New Roman" w:cs="Times New Roman"/>
          <w:lang w:eastAsia="pt-BR"/>
        </w:rPr>
        <w:br/>
        <w:t>8- Prazo de entrega. </w:t>
      </w:r>
      <w:r w:rsidRPr="00C33BBA">
        <w:rPr>
          <w:rFonts w:ascii="Times New Roman" w:eastAsia="Times New Roman" w:hAnsi="Times New Roman" w:cs="Times New Roman"/>
          <w:lang w:eastAsia="pt-BR"/>
        </w:rPr>
        <w:br/>
        <w:t>9- Data de validade da proposta;</w:t>
      </w:r>
      <w:r w:rsidRPr="00C33BBA">
        <w:rPr>
          <w:rFonts w:ascii="Times New Roman" w:eastAsia="Times New Roman" w:hAnsi="Times New Roman" w:cs="Times New Roman"/>
          <w:lang w:eastAsia="pt-BR"/>
        </w:rPr>
        <w:br/>
        <w:t>10- Assinatura do responsável pela empresa;</w:t>
      </w:r>
    </w:p>
    <w:p w14:paraId="2AB8EC1A" w14:textId="3165C206" w:rsidR="0001155B" w:rsidRPr="00C33BBA" w:rsidRDefault="0001155B" w:rsidP="0001155B">
      <w:pPr>
        <w:shd w:val="clear" w:color="auto" w:fill="FBFBFB"/>
        <w:spacing w:after="30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lang w:eastAsia="pt-BR"/>
        </w:rPr>
      </w:pPr>
      <w:r w:rsidRPr="00C33BBA">
        <w:rPr>
          <w:rFonts w:ascii="Times New Roman" w:eastAsia="Times New Roman" w:hAnsi="Times New Roman" w:cs="Times New Roman"/>
          <w:b/>
          <w:bCs/>
          <w:u w:val="single"/>
          <w:lang w:eastAsia="pt-BR"/>
        </w:rPr>
        <w:t>A empresa detentora da proposta mais vantajosa, </w:t>
      </w:r>
      <w:r w:rsidRPr="00C33BBA">
        <w:rPr>
          <w:rFonts w:ascii="Times New Roman" w:eastAsia="Times New Roman" w:hAnsi="Times New Roman" w:cs="Times New Roman"/>
          <w:lang w:eastAsia="pt-BR"/>
        </w:rPr>
        <w:t>será contatada por esta Administração para sequência dos trâmites, visando, assim, à contratação.</w:t>
      </w:r>
    </w:p>
    <w:p w14:paraId="13465FDD" w14:textId="3AE65456" w:rsidR="0001155B" w:rsidRPr="00C33BBA" w:rsidRDefault="0001155B" w:rsidP="0001155B">
      <w:pPr>
        <w:shd w:val="clear" w:color="auto" w:fill="FBFBFB"/>
        <w:spacing w:after="300" w:line="276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lang w:eastAsia="pt-BR"/>
        </w:rPr>
      </w:pPr>
      <w:r w:rsidRPr="00C33BBA">
        <w:rPr>
          <w:rFonts w:ascii="Times New Roman" w:eastAsia="Times New Roman" w:hAnsi="Times New Roman" w:cs="Times New Roman"/>
          <w:lang w:eastAsia="pt-BR"/>
        </w:rPr>
        <w:t xml:space="preserve">Santo Augusto, </w:t>
      </w:r>
      <w:r w:rsidR="00C33BBA" w:rsidRPr="00C33BBA">
        <w:rPr>
          <w:rFonts w:ascii="Times New Roman" w:eastAsia="Times New Roman" w:hAnsi="Times New Roman" w:cs="Times New Roman"/>
          <w:lang w:eastAsia="pt-BR"/>
        </w:rPr>
        <w:t>09 de setembro de 2026</w:t>
      </w:r>
      <w:r w:rsidRPr="00C33BBA">
        <w:rPr>
          <w:rFonts w:ascii="Times New Roman" w:eastAsia="Times New Roman" w:hAnsi="Times New Roman" w:cs="Times New Roman"/>
          <w:lang w:eastAsia="pt-BR"/>
        </w:rPr>
        <w:t>.</w:t>
      </w:r>
    </w:p>
    <w:p w14:paraId="0DD86087" w14:textId="77777777" w:rsidR="0001155B" w:rsidRPr="00C33BBA" w:rsidRDefault="0001155B" w:rsidP="0001155B">
      <w:pPr>
        <w:shd w:val="clear" w:color="auto" w:fill="FBFBFB"/>
        <w:spacing w:after="300" w:line="276" w:lineRule="auto"/>
        <w:jc w:val="center"/>
        <w:textAlignment w:val="baseline"/>
        <w:rPr>
          <w:rFonts w:ascii="Times New Roman" w:eastAsia="Times New Roman" w:hAnsi="Times New Roman" w:cs="Times New Roman"/>
          <w:lang w:eastAsia="pt-BR"/>
        </w:rPr>
      </w:pPr>
    </w:p>
    <w:p w14:paraId="40FBDA35" w14:textId="77777777" w:rsidR="0001155B" w:rsidRPr="00C33BBA" w:rsidRDefault="0001155B" w:rsidP="0001155B">
      <w:pPr>
        <w:shd w:val="clear" w:color="auto" w:fill="FBFBFB"/>
        <w:spacing w:after="300" w:line="276" w:lineRule="auto"/>
        <w:jc w:val="center"/>
        <w:textAlignment w:val="baseline"/>
        <w:rPr>
          <w:rFonts w:ascii="Times New Roman" w:eastAsia="Times New Roman" w:hAnsi="Times New Roman" w:cs="Times New Roman"/>
          <w:lang w:eastAsia="pt-BR"/>
        </w:rPr>
      </w:pPr>
    </w:p>
    <w:p w14:paraId="18EF01D1" w14:textId="77777777" w:rsidR="0001155B" w:rsidRPr="00C33BBA" w:rsidRDefault="0001155B" w:rsidP="0001155B">
      <w:pPr>
        <w:shd w:val="clear" w:color="auto" w:fill="FBFBFB"/>
        <w:spacing w:after="300" w:line="276" w:lineRule="auto"/>
        <w:jc w:val="center"/>
        <w:textAlignment w:val="baseline"/>
        <w:rPr>
          <w:rFonts w:ascii="Times New Roman" w:eastAsia="Times New Roman" w:hAnsi="Times New Roman" w:cs="Times New Roman"/>
          <w:lang w:eastAsia="pt-BR"/>
        </w:rPr>
      </w:pPr>
      <w:r w:rsidRPr="00C33BBA">
        <w:rPr>
          <w:rFonts w:ascii="Times New Roman" w:eastAsia="Times New Roman" w:hAnsi="Times New Roman" w:cs="Times New Roman"/>
          <w:lang w:eastAsia="pt-BR"/>
        </w:rPr>
        <w:t>UMBERTO LUIS ROVEDA TASSI</w:t>
      </w:r>
      <w:r w:rsidRPr="00C33BBA">
        <w:rPr>
          <w:rFonts w:ascii="Times New Roman" w:eastAsia="Times New Roman" w:hAnsi="Times New Roman" w:cs="Times New Roman"/>
          <w:lang w:eastAsia="pt-BR"/>
        </w:rPr>
        <w:br/>
        <w:t>Secretário Municipal de Administração</w:t>
      </w:r>
    </w:p>
    <w:p w14:paraId="5B690B83" w14:textId="77777777" w:rsidR="0001155B" w:rsidRPr="00C33BBA" w:rsidRDefault="0001155B" w:rsidP="0001155B">
      <w:pPr>
        <w:tabs>
          <w:tab w:val="left" w:pos="2850"/>
        </w:tabs>
        <w:spacing w:line="276" w:lineRule="auto"/>
        <w:rPr>
          <w:rFonts w:ascii="Times New Roman" w:hAnsi="Times New Roman" w:cs="Times New Roman"/>
        </w:rPr>
      </w:pPr>
    </w:p>
    <w:sectPr w:rsidR="0001155B" w:rsidRPr="00C33BBA" w:rsidSect="00C33BBA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5E709" w14:textId="77777777" w:rsidR="000B1D5A" w:rsidRDefault="000B1D5A" w:rsidP="00031C67">
      <w:r>
        <w:separator/>
      </w:r>
    </w:p>
  </w:endnote>
  <w:endnote w:type="continuationSeparator" w:id="0">
    <w:p w14:paraId="2CE49917" w14:textId="77777777" w:rsidR="000B1D5A" w:rsidRDefault="000B1D5A" w:rsidP="0003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AC513" w14:textId="77777777" w:rsidR="00CF0C52" w:rsidRDefault="00CF0C52">
    <w:pPr>
      <w:pStyle w:val="Rodap"/>
    </w:pPr>
    <w:r w:rsidRPr="003A3BC0">
      <w:rPr>
        <w:b/>
        <w:noProof/>
        <w:sz w:val="20"/>
        <w:lang w:val="pt-BR" w:eastAsia="pt-BR"/>
      </w:rPr>
      <w:drawing>
        <wp:inline distT="0" distB="0" distL="0" distR="0" wp14:anchorId="5E0E0754" wp14:editId="5B3C10A2">
          <wp:extent cx="6300470" cy="400706"/>
          <wp:effectExtent l="0" t="0" r="5080" b="0"/>
          <wp:docPr id="4" name="Imagem 4" descr="Z:\MEMORANDOS\z Rodapé DOCs ATU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MEMORANDOS\z Rodapé DOCs ATU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400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00295" w14:textId="77777777" w:rsidR="000B1D5A" w:rsidRDefault="000B1D5A" w:rsidP="00031C67">
      <w:r>
        <w:separator/>
      </w:r>
    </w:p>
  </w:footnote>
  <w:footnote w:type="continuationSeparator" w:id="0">
    <w:p w14:paraId="1C2D6317" w14:textId="77777777" w:rsidR="000B1D5A" w:rsidRDefault="000B1D5A" w:rsidP="00031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3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83"/>
      <w:gridCol w:w="8874"/>
    </w:tblGrid>
    <w:tr w:rsidR="0001155B" w:rsidRPr="00643148" w14:paraId="5B000ECF" w14:textId="77777777" w:rsidTr="007F65B1">
      <w:trPr>
        <w:trHeight w:val="583"/>
      </w:trPr>
      <w:tc>
        <w:tcPr>
          <w:tcW w:w="1380" w:type="dxa"/>
        </w:tcPr>
        <w:p w14:paraId="70857B9B" w14:textId="77777777" w:rsidR="0001155B" w:rsidRDefault="0001155B" w:rsidP="0001155B">
          <w:pPr>
            <w:pStyle w:val="Ttulo"/>
            <w:ind w:firstLine="0"/>
            <w:jc w:val="left"/>
          </w:pPr>
          <w:r>
            <w:rPr>
              <w:noProof/>
            </w:rPr>
            <w:drawing>
              <wp:inline distT="0" distB="0" distL="0" distR="0" wp14:anchorId="2C450839" wp14:editId="6F593132">
                <wp:extent cx="789305" cy="675861"/>
                <wp:effectExtent l="0" t="0" r="0" b="0"/>
                <wp:docPr id="8" name="Imagem 8" descr="BRASÃO DE SANTO AUGUS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ÃO DE SANTO AUGUS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633" cy="683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6" w:type="dxa"/>
        </w:tcPr>
        <w:tbl>
          <w:tblPr>
            <w:tblW w:w="8734" w:type="dxa"/>
            <w:tblLook w:val="04A0" w:firstRow="1" w:lastRow="0" w:firstColumn="1" w:lastColumn="0" w:noHBand="0" w:noVBand="1"/>
          </w:tblPr>
          <w:tblGrid>
            <w:gridCol w:w="236"/>
            <w:gridCol w:w="6410"/>
            <w:gridCol w:w="2088"/>
          </w:tblGrid>
          <w:tr w:rsidR="0001155B" w:rsidRPr="00770040" w14:paraId="3072DACA" w14:textId="77777777" w:rsidTr="007F65B1">
            <w:trPr>
              <w:trHeight w:val="1132"/>
            </w:trPr>
            <w:tc>
              <w:tcPr>
                <w:tcW w:w="236" w:type="dxa"/>
              </w:tcPr>
              <w:p w14:paraId="4BE3D7AD" w14:textId="77777777" w:rsidR="0001155B" w:rsidRPr="00770040" w:rsidRDefault="0001155B" w:rsidP="0001155B">
                <w:pPr>
                  <w:pStyle w:val="Ttulo"/>
                  <w:ind w:firstLine="0"/>
                  <w:rPr>
                    <w:rFonts w:ascii="Times New Roman" w:hAnsi="Times New Roman" w:cs="Times New Roman"/>
                    <w:sz w:val="24"/>
                  </w:rPr>
                </w:pPr>
              </w:p>
            </w:tc>
            <w:tc>
              <w:tcPr>
                <w:tcW w:w="6410" w:type="dxa"/>
              </w:tcPr>
              <w:p w14:paraId="7ED5F71D" w14:textId="77777777" w:rsidR="0001155B" w:rsidRPr="00E37252" w:rsidRDefault="0001155B" w:rsidP="0001155B">
                <w:pPr>
                  <w:ind w:left="686" w:firstLine="3"/>
                  <w:rPr>
                    <w:sz w:val="32"/>
                    <w:szCs w:val="32"/>
                  </w:rPr>
                </w:pPr>
                <w:r w:rsidRPr="00E37252">
                  <w:rPr>
                    <w:sz w:val="28"/>
                    <w:szCs w:val="24"/>
                  </w:rPr>
                  <w:t xml:space="preserve">ESTADO DO RIO GRANDE DO SUL </w:t>
                </w:r>
              </w:p>
              <w:p w14:paraId="7176099F" w14:textId="77777777" w:rsidR="0001155B" w:rsidRPr="00E37252" w:rsidRDefault="0001155B" w:rsidP="0001155B">
                <w:pPr>
                  <w:ind w:left="686" w:firstLine="3"/>
                  <w:rPr>
                    <w:sz w:val="24"/>
                    <w:szCs w:val="24"/>
                  </w:rPr>
                </w:pPr>
                <w:r w:rsidRPr="00E37252">
                  <w:rPr>
                    <w:sz w:val="24"/>
                    <w:szCs w:val="24"/>
                  </w:rPr>
                  <w:t>MUNICÍPIO DE SANTO AUGUSTO</w:t>
                </w:r>
              </w:p>
              <w:p w14:paraId="585BFCCA" w14:textId="77777777" w:rsidR="0001155B" w:rsidRPr="00687564" w:rsidRDefault="0001155B" w:rsidP="0001155B">
                <w:pPr>
                  <w:pStyle w:val="SemEspaamento"/>
                  <w:rPr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t xml:space="preserve">            </w:t>
                </w:r>
                <w:r w:rsidRPr="00E37252">
                  <w:rPr>
                    <w:rFonts w:ascii="Times New Roman" w:hAnsi="Times New Roman" w:cs="Times New Roman"/>
                    <w:sz w:val="24"/>
                  </w:rPr>
                  <w:t>PODER EXECUTIVO</w:t>
                </w:r>
              </w:p>
            </w:tc>
            <w:tc>
              <w:tcPr>
                <w:tcW w:w="2088" w:type="dxa"/>
              </w:tcPr>
              <w:p w14:paraId="5BFDBE1A" w14:textId="77777777" w:rsidR="0001155B" w:rsidRPr="00770040" w:rsidRDefault="0001155B" w:rsidP="0001155B">
                <w:pPr>
                  <w:pStyle w:val="Ttulo"/>
                  <w:ind w:firstLine="0"/>
                  <w:rPr>
                    <w:rFonts w:ascii="Times New Roman" w:hAnsi="Times New Roman" w:cs="Times New Roman"/>
                    <w:sz w:val="24"/>
                  </w:rPr>
                </w:pPr>
              </w:p>
            </w:tc>
          </w:tr>
        </w:tbl>
        <w:p w14:paraId="41404E13" w14:textId="77777777" w:rsidR="0001155B" w:rsidRPr="00643148" w:rsidRDefault="0001155B" w:rsidP="0001155B">
          <w:pPr>
            <w:pStyle w:val="Ttulo"/>
            <w:ind w:firstLine="0"/>
            <w:rPr>
              <w:rFonts w:ascii="Times New Roman" w:hAnsi="Times New Roman" w:cs="Times New Roman"/>
              <w:sz w:val="24"/>
            </w:rPr>
          </w:pPr>
        </w:p>
      </w:tc>
    </w:tr>
  </w:tbl>
  <w:p w14:paraId="2DFADA71" w14:textId="61BF79B1" w:rsidR="00CF0C52" w:rsidRPr="0001155B" w:rsidRDefault="00CF0C52" w:rsidP="000115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57"/>
    <w:rsid w:val="0001155B"/>
    <w:rsid w:val="00031C67"/>
    <w:rsid w:val="00067BE8"/>
    <w:rsid w:val="000B1D5A"/>
    <w:rsid w:val="000E56A3"/>
    <w:rsid w:val="001A6626"/>
    <w:rsid w:val="00210ADE"/>
    <w:rsid w:val="00224896"/>
    <w:rsid w:val="002D0E01"/>
    <w:rsid w:val="00320DE3"/>
    <w:rsid w:val="0032715A"/>
    <w:rsid w:val="00330104"/>
    <w:rsid w:val="00353043"/>
    <w:rsid w:val="00372BF4"/>
    <w:rsid w:val="003943D1"/>
    <w:rsid w:val="003B149C"/>
    <w:rsid w:val="003D63D6"/>
    <w:rsid w:val="00424290"/>
    <w:rsid w:val="00477DB4"/>
    <w:rsid w:val="00486D48"/>
    <w:rsid w:val="00511B9B"/>
    <w:rsid w:val="00553B18"/>
    <w:rsid w:val="00581BCA"/>
    <w:rsid w:val="005F61ED"/>
    <w:rsid w:val="00664279"/>
    <w:rsid w:val="006C070D"/>
    <w:rsid w:val="00794087"/>
    <w:rsid w:val="0079509A"/>
    <w:rsid w:val="007C7F0D"/>
    <w:rsid w:val="008023A3"/>
    <w:rsid w:val="008916BE"/>
    <w:rsid w:val="008E74D9"/>
    <w:rsid w:val="00935A57"/>
    <w:rsid w:val="00962B54"/>
    <w:rsid w:val="009C16D7"/>
    <w:rsid w:val="009F7983"/>
    <w:rsid w:val="00A82A41"/>
    <w:rsid w:val="00A851CA"/>
    <w:rsid w:val="00A93302"/>
    <w:rsid w:val="00B215B0"/>
    <w:rsid w:val="00B9231E"/>
    <w:rsid w:val="00BC3328"/>
    <w:rsid w:val="00C33BBA"/>
    <w:rsid w:val="00CB4AC2"/>
    <w:rsid w:val="00CD6506"/>
    <w:rsid w:val="00CD7D0F"/>
    <w:rsid w:val="00CF0C52"/>
    <w:rsid w:val="00DF1B1A"/>
    <w:rsid w:val="00E1737D"/>
    <w:rsid w:val="00E64237"/>
    <w:rsid w:val="00EC0F3E"/>
    <w:rsid w:val="00F61BD3"/>
    <w:rsid w:val="00FB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8F45"/>
  <w15:docId w15:val="{1341D70B-1DFD-44A6-9A72-CBBA8B95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"/>
    </w:pPr>
    <w:rPr>
      <w:sz w:val="11"/>
      <w:szCs w:val="1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1C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1C6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1C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1C67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B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B18"/>
    <w:rPr>
      <w:rFonts w:ascii="Segoe UI" w:eastAsia="Arial MT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01155B"/>
    <w:rPr>
      <w:color w:val="0000FF"/>
      <w:u w:val="single"/>
    </w:rPr>
  </w:style>
  <w:style w:type="paragraph" w:styleId="SemEspaamento">
    <w:name w:val="No Spacing"/>
    <w:link w:val="SemEspaamentoChar"/>
    <w:uiPriority w:val="1"/>
    <w:qFormat/>
    <w:rsid w:val="0001155B"/>
    <w:pPr>
      <w:widowControl/>
      <w:autoSpaceDE/>
      <w:autoSpaceDN/>
    </w:pPr>
    <w:rPr>
      <w:rFonts w:ascii="Arial" w:eastAsia="Times New Roman" w:hAnsi="Arial" w:cs="Arial"/>
      <w:szCs w:val="20"/>
      <w:lang w:val="pt-BR" w:eastAsia="zh-CN"/>
    </w:rPr>
  </w:style>
  <w:style w:type="paragraph" w:styleId="Ttulo">
    <w:name w:val="Title"/>
    <w:basedOn w:val="Normal"/>
    <w:link w:val="TtuloChar"/>
    <w:qFormat/>
    <w:rsid w:val="0001155B"/>
    <w:pPr>
      <w:widowControl/>
      <w:autoSpaceDE/>
      <w:autoSpaceDN/>
      <w:ind w:firstLine="708"/>
      <w:jc w:val="center"/>
    </w:pPr>
    <w:rPr>
      <w:rFonts w:ascii="Tahoma" w:eastAsia="Times New Roman" w:hAnsi="Tahoma" w:cs="Tahoma"/>
      <w:sz w:val="40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01155B"/>
    <w:rPr>
      <w:rFonts w:ascii="Tahoma" w:eastAsia="Times New Roman" w:hAnsi="Tahoma" w:cs="Tahoma"/>
      <w:sz w:val="40"/>
      <w:szCs w:val="24"/>
      <w:lang w:val="pt-BR" w:eastAsia="pt-BR"/>
    </w:rPr>
  </w:style>
  <w:style w:type="character" w:customStyle="1" w:styleId="SemEspaamentoChar">
    <w:name w:val="Sem Espaçamento Char"/>
    <w:link w:val="SemEspaamento"/>
    <w:uiPriority w:val="1"/>
    <w:locked/>
    <w:rsid w:val="0001155B"/>
    <w:rPr>
      <w:rFonts w:ascii="Arial" w:eastAsia="Times New Roman" w:hAnsi="Arial" w:cs="Arial"/>
      <w:szCs w:val="20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prassant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1021</Words>
  <Characters>5518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8172cdd3de0c1d94af9f4845a5875b6d47c029b7b288cb21f3f1122faf7747c5.xls</vt:lpstr>
    </vt:vector>
  </TitlesOfParts>
  <Company/>
  <LinksUpToDate>false</LinksUpToDate>
  <CharactersWithSpaces>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8172cdd3de0c1d94af9f4845a5875b6d47c029b7b288cb21f3f1122faf7747c5.xls</dc:title>
  <dc:creator>Work1</dc:creator>
  <cp:lastModifiedBy>Cliente</cp:lastModifiedBy>
  <cp:revision>3</cp:revision>
  <cp:lastPrinted>2025-08-04T12:32:00Z</cp:lastPrinted>
  <dcterms:created xsi:type="dcterms:W3CDTF">2026-09-09T14:15:00Z</dcterms:created>
  <dcterms:modified xsi:type="dcterms:W3CDTF">2026-09-09T14:27:00Z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2025-08-04T00:00:00Z</vt:filetime>
  </property>
  <property fmtid="{D5CDD505-2E9C-101B-9397-08002B2CF9AE}" pid="5" name="Producer">
    <vt:lpwstr>www.ilovepdf.com</vt:lpwstr>
  </property>
</Properties>
</file>